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C3BA" w14:textId="77777777" w:rsidR="008D3DE7" w:rsidRDefault="008D3DE7" w:rsidP="00F55366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FE5E7B9" w14:textId="1B1E6F76" w:rsidR="00F55366" w:rsidRPr="00B3177C" w:rsidRDefault="00F55366" w:rsidP="00F55366">
      <w:pPr>
        <w:pStyle w:val="NoSpacing"/>
        <w:rPr>
          <w:rFonts w:ascii="Times New Roman" w:hAnsi="Times New Roman"/>
          <w:b/>
          <w:sz w:val="24"/>
          <w:szCs w:val="24"/>
        </w:rPr>
      </w:pPr>
      <w:r w:rsidRPr="00B3177C">
        <w:rPr>
          <w:rFonts w:ascii="Times New Roman" w:hAnsi="Times New Roman"/>
          <w:b/>
          <w:sz w:val="24"/>
          <w:szCs w:val="24"/>
        </w:rPr>
        <w:t>Vodoopskrba i odvodnja Zagrebačke županije d.o.o.</w:t>
      </w:r>
    </w:p>
    <w:p w14:paraId="71F76B63" w14:textId="77777777" w:rsidR="00F55366" w:rsidRPr="00B3177C" w:rsidRDefault="00405453" w:rsidP="00F55366">
      <w:pPr>
        <w:pStyle w:val="NoSpacing"/>
        <w:rPr>
          <w:rFonts w:ascii="Times New Roman" w:hAnsi="Times New Roman"/>
          <w:b/>
          <w:sz w:val="24"/>
          <w:szCs w:val="24"/>
        </w:rPr>
      </w:pPr>
      <w:r w:rsidRPr="00B3177C">
        <w:rPr>
          <w:rFonts w:ascii="Times New Roman" w:hAnsi="Times New Roman"/>
          <w:b/>
          <w:sz w:val="24"/>
          <w:szCs w:val="24"/>
        </w:rPr>
        <w:t>Zagreb, Koledovčina ulica 1</w:t>
      </w:r>
      <w:r w:rsidR="00F55366" w:rsidRPr="00B3177C">
        <w:rPr>
          <w:rFonts w:ascii="Times New Roman" w:hAnsi="Times New Roman"/>
          <w:b/>
          <w:sz w:val="24"/>
          <w:szCs w:val="24"/>
        </w:rPr>
        <w:t xml:space="preserve"> </w:t>
      </w:r>
    </w:p>
    <w:p w14:paraId="3BDFA43C" w14:textId="77777777" w:rsidR="00F55366" w:rsidRPr="00F7547E" w:rsidRDefault="00405453" w:rsidP="00F55366">
      <w:pPr>
        <w:pStyle w:val="NoSpacing"/>
        <w:rPr>
          <w:rFonts w:ascii="Times New Roman" w:hAnsi="Times New Roman"/>
          <w:sz w:val="24"/>
          <w:szCs w:val="24"/>
        </w:rPr>
      </w:pPr>
      <w:r w:rsidRPr="00F7547E">
        <w:rPr>
          <w:rFonts w:ascii="Times New Roman" w:hAnsi="Times New Roman"/>
          <w:sz w:val="24"/>
          <w:szCs w:val="24"/>
        </w:rPr>
        <w:t>DIREKTOR</w:t>
      </w:r>
    </w:p>
    <w:p w14:paraId="0DAC6199" w14:textId="3BA20516" w:rsidR="00F55366" w:rsidRPr="00F7547E" w:rsidRDefault="00405453" w:rsidP="00F55366">
      <w:pPr>
        <w:pStyle w:val="NoSpacing"/>
        <w:rPr>
          <w:rFonts w:ascii="Times New Roman" w:hAnsi="Times New Roman"/>
          <w:sz w:val="24"/>
          <w:szCs w:val="24"/>
        </w:rPr>
      </w:pPr>
      <w:r w:rsidRPr="00F7547E">
        <w:rPr>
          <w:rFonts w:ascii="Times New Roman" w:hAnsi="Times New Roman"/>
          <w:sz w:val="24"/>
          <w:szCs w:val="24"/>
        </w:rPr>
        <w:t xml:space="preserve">URBROJ: </w:t>
      </w:r>
      <w:r w:rsidR="00A522E4">
        <w:rPr>
          <w:rFonts w:ascii="Times New Roman" w:hAnsi="Times New Roman"/>
          <w:sz w:val="24"/>
          <w:szCs w:val="24"/>
        </w:rPr>
        <w:t>238/164</w:t>
      </w:r>
      <w:r w:rsidR="007F10DF">
        <w:rPr>
          <w:rFonts w:ascii="Times New Roman" w:hAnsi="Times New Roman"/>
          <w:sz w:val="24"/>
          <w:szCs w:val="24"/>
        </w:rPr>
        <w:t>-</w:t>
      </w:r>
      <w:r w:rsidR="00A522E4">
        <w:rPr>
          <w:rFonts w:ascii="Times New Roman" w:hAnsi="Times New Roman"/>
          <w:sz w:val="24"/>
          <w:szCs w:val="24"/>
        </w:rPr>
        <w:t>1</w:t>
      </w:r>
      <w:r w:rsidR="00B510B2">
        <w:rPr>
          <w:rFonts w:ascii="Times New Roman" w:hAnsi="Times New Roman"/>
          <w:sz w:val="24"/>
          <w:szCs w:val="24"/>
        </w:rPr>
        <w:t>8</w:t>
      </w:r>
      <w:r w:rsidR="00A522E4">
        <w:rPr>
          <w:rFonts w:ascii="Times New Roman" w:hAnsi="Times New Roman"/>
          <w:sz w:val="24"/>
          <w:szCs w:val="24"/>
        </w:rPr>
        <w:t>-</w:t>
      </w:r>
      <w:r w:rsidR="00560DC8">
        <w:rPr>
          <w:rFonts w:ascii="Times New Roman" w:hAnsi="Times New Roman"/>
          <w:sz w:val="24"/>
          <w:szCs w:val="24"/>
        </w:rPr>
        <w:softHyphen/>
        <w:t xml:space="preserve">          </w:t>
      </w:r>
      <w:r w:rsidR="00A522E4">
        <w:rPr>
          <w:rFonts w:ascii="Times New Roman" w:hAnsi="Times New Roman"/>
          <w:sz w:val="24"/>
          <w:szCs w:val="24"/>
        </w:rPr>
        <w:t>-Z-TM</w:t>
      </w:r>
    </w:p>
    <w:p w14:paraId="2928EF38" w14:textId="3DA82240" w:rsidR="00F55366" w:rsidRPr="00F7547E" w:rsidRDefault="00F55366" w:rsidP="00F55366">
      <w:pPr>
        <w:pStyle w:val="NoSpacing"/>
        <w:rPr>
          <w:rFonts w:ascii="Times New Roman" w:hAnsi="Times New Roman"/>
          <w:sz w:val="24"/>
          <w:szCs w:val="24"/>
        </w:rPr>
      </w:pPr>
      <w:r w:rsidRPr="00F7547E">
        <w:rPr>
          <w:rFonts w:ascii="Times New Roman" w:hAnsi="Times New Roman"/>
          <w:sz w:val="24"/>
          <w:szCs w:val="24"/>
        </w:rPr>
        <w:t>Zagreb,</w:t>
      </w:r>
      <w:r w:rsidR="00384B9C">
        <w:rPr>
          <w:rFonts w:ascii="Times New Roman" w:hAnsi="Times New Roman"/>
          <w:sz w:val="24"/>
          <w:szCs w:val="24"/>
        </w:rPr>
        <w:t xml:space="preserve"> </w:t>
      </w:r>
      <w:r w:rsidR="005310C4">
        <w:rPr>
          <w:rFonts w:ascii="Times New Roman" w:hAnsi="Times New Roman"/>
          <w:sz w:val="24"/>
          <w:szCs w:val="24"/>
        </w:rPr>
        <w:t>_______</w:t>
      </w:r>
      <w:r w:rsidR="00384B9C">
        <w:rPr>
          <w:rFonts w:ascii="Times New Roman" w:hAnsi="Times New Roman"/>
          <w:sz w:val="24"/>
          <w:szCs w:val="24"/>
        </w:rPr>
        <w:t>201</w:t>
      </w:r>
      <w:r w:rsidR="00807A59">
        <w:rPr>
          <w:rFonts w:ascii="Times New Roman" w:hAnsi="Times New Roman"/>
          <w:sz w:val="24"/>
          <w:szCs w:val="24"/>
        </w:rPr>
        <w:t>8</w:t>
      </w:r>
      <w:r w:rsidR="00384B9C">
        <w:rPr>
          <w:rFonts w:ascii="Times New Roman" w:hAnsi="Times New Roman"/>
          <w:sz w:val="24"/>
          <w:szCs w:val="24"/>
        </w:rPr>
        <w:t>.godine</w:t>
      </w:r>
      <w:r w:rsidR="008D3D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NACRT</w:t>
      </w:r>
    </w:p>
    <w:p w14:paraId="3BED4BE1" w14:textId="3C0A3B22" w:rsidR="00AF00E1" w:rsidRPr="00044406" w:rsidRDefault="00F55366" w:rsidP="00044406">
      <w:pPr>
        <w:pStyle w:val="t-9-8"/>
        <w:jc w:val="both"/>
        <w:rPr>
          <w:color w:val="000000"/>
        </w:rPr>
      </w:pPr>
      <w:r w:rsidRPr="00F7547E">
        <w:rPr>
          <w:color w:val="000000"/>
        </w:rPr>
        <w:t>Na temelju članka 206. stavak 5. Zakona o vodama („Narodne novine“ broj 153/09, 63/11, 130/11, 56/13 i 14/14) i članka 12. Društvenog ugovora direktor Društva donosi dana</w:t>
      </w:r>
      <w:r w:rsidR="005310C4">
        <w:rPr>
          <w:color w:val="000000"/>
        </w:rPr>
        <w:t xml:space="preserve">         </w:t>
      </w:r>
      <w:r w:rsidRPr="00F7547E">
        <w:rPr>
          <w:color w:val="000000"/>
        </w:rPr>
        <w:t xml:space="preserve"> </w:t>
      </w:r>
      <w:r w:rsidR="005310C4">
        <w:rPr>
          <w:color w:val="000000"/>
        </w:rPr>
        <w:softHyphen/>
      </w:r>
      <w:r w:rsidR="005310C4">
        <w:rPr>
          <w:color w:val="000000"/>
        </w:rPr>
        <w:softHyphen/>
        <w:t xml:space="preserve">         2018</w:t>
      </w:r>
      <w:r w:rsidR="00557BF2">
        <w:rPr>
          <w:color w:val="000000"/>
        </w:rPr>
        <w:t xml:space="preserve">.godine </w:t>
      </w:r>
      <w:r w:rsidRPr="00F7547E">
        <w:rPr>
          <w:color w:val="000000"/>
        </w:rPr>
        <w:t>sljedeću</w:t>
      </w:r>
    </w:p>
    <w:p w14:paraId="6367D987" w14:textId="5B654F5E" w:rsidR="00D71300" w:rsidRPr="00D71300" w:rsidRDefault="00F55366" w:rsidP="00D7130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71300">
        <w:rPr>
          <w:rFonts w:ascii="Times New Roman" w:hAnsi="Times New Roman"/>
          <w:b/>
          <w:sz w:val="24"/>
          <w:szCs w:val="24"/>
        </w:rPr>
        <w:t>ODLUKU</w:t>
      </w:r>
    </w:p>
    <w:p w14:paraId="7009B29C" w14:textId="5F421BF5" w:rsidR="00F55366" w:rsidRDefault="00807A59" w:rsidP="007B5E0A">
      <w:pPr>
        <w:pStyle w:val="NoSpacing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71300">
        <w:rPr>
          <w:rFonts w:ascii="Times New Roman" w:hAnsi="Times New Roman"/>
          <w:b/>
          <w:sz w:val="24"/>
          <w:szCs w:val="24"/>
        </w:rPr>
        <w:t xml:space="preserve">IZMJENAMA ODLUKE </w:t>
      </w:r>
      <w:r w:rsidR="00D71300" w:rsidRPr="00D71300">
        <w:rPr>
          <w:rFonts w:ascii="Times New Roman" w:hAnsi="Times New Roman"/>
          <w:b/>
          <w:sz w:val="24"/>
          <w:szCs w:val="24"/>
        </w:rPr>
        <w:t xml:space="preserve">O </w:t>
      </w:r>
      <w:r w:rsidR="00F55366" w:rsidRPr="00D71300">
        <w:rPr>
          <w:rFonts w:ascii="Times New Roman" w:hAnsi="Times New Roman"/>
          <w:b/>
          <w:sz w:val="24"/>
          <w:szCs w:val="24"/>
        </w:rPr>
        <w:t>CIJENI VODNIH USLUGA</w:t>
      </w:r>
    </w:p>
    <w:p w14:paraId="3F160854" w14:textId="77777777" w:rsidR="00F55366" w:rsidRPr="00F7547E" w:rsidRDefault="00F55366" w:rsidP="00F55366">
      <w:pPr>
        <w:pStyle w:val="t-9-8"/>
        <w:jc w:val="center"/>
        <w:rPr>
          <w:color w:val="000000"/>
        </w:rPr>
      </w:pPr>
      <w:r w:rsidRPr="00F7547E">
        <w:rPr>
          <w:color w:val="000000"/>
        </w:rPr>
        <w:t>I</w:t>
      </w:r>
      <w:r w:rsidR="00791C8F" w:rsidRPr="00F7547E">
        <w:rPr>
          <w:color w:val="000000"/>
        </w:rPr>
        <w:t>.</w:t>
      </w:r>
    </w:p>
    <w:p w14:paraId="4037B8F6" w14:textId="51A9EF0A" w:rsidR="00BC30C7" w:rsidRDefault="00D71300" w:rsidP="007B5E0A">
      <w:pPr>
        <w:pStyle w:val="t-9-8"/>
        <w:jc w:val="both"/>
        <w:rPr>
          <w:color w:val="000000"/>
        </w:rPr>
      </w:pPr>
      <w:r>
        <w:rPr>
          <w:color w:val="000000"/>
        </w:rPr>
        <w:t xml:space="preserve">U Odluci o cijeni </w:t>
      </w:r>
      <w:r w:rsidR="00302D98">
        <w:rPr>
          <w:color w:val="000000"/>
        </w:rPr>
        <w:t>vodnih usluga URBROJ: 238/164-17-4037</w:t>
      </w:r>
      <w:r w:rsidR="00740B51">
        <w:rPr>
          <w:color w:val="000000"/>
        </w:rPr>
        <w:t>-Z-TM od 29. studenog 2017.godine u točki V.</w:t>
      </w:r>
      <w:r w:rsidR="00475C2E">
        <w:rPr>
          <w:color w:val="000000"/>
        </w:rPr>
        <w:t xml:space="preserve"> st.1. </w:t>
      </w:r>
      <w:r w:rsidR="00F34C8B">
        <w:rPr>
          <w:color w:val="000000"/>
        </w:rPr>
        <w:t xml:space="preserve"> </w:t>
      </w:r>
      <w:r w:rsidR="00512CC2">
        <w:rPr>
          <w:color w:val="000000"/>
        </w:rPr>
        <w:t>podtočka</w:t>
      </w:r>
      <w:r w:rsidR="00A0044A">
        <w:rPr>
          <w:color w:val="000000"/>
        </w:rPr>
        <w:t xml:space="preserve"> </w:t>
      </w:r>
      <w:r w:rsidR="00F34C8B">
        <w:rPr>
          <w:color w:val="000000"/>
        </w:rPr>
        <w:t xml:space="preserve"> 5</w:t>
      </w:r>
      <w:r w:rsidR="00A0044A">
        <w:rPr>
          <w:color w:val="000000"/>
        </w:rPr>
        <w:t>.</w:t>
      </w:r>
      <w:r w:rsidR="00F34C8B">
        <w:rPr>
          <w:color w:val="000000"/>
        </w:rPr>
        <w:t xml:space="preserve"> i 9</w:t>
      </w:r>
      <w:r w:rsidR="00A0044A">
        <w:rPr>
          <w:color w:val="000000"/>
        </w:rPr>
        <w:t>.</w:t>
      </w:r>
      <w:r w:rsidR="00F34C8B">
        <w:rPr>
          <w:color w:val="000000"/>
        </w:rPr>
        <w:t xml:space="preserve"> mijenj</w:t>
      </w:r>
      <w:r w:rsidR="00556CBC">
        <w:rPr>
          <w:color w:val="000000"/>
        </w:rPr>
        <w:t>a</w:t>
      </w:r>
      <w:r w:rsidR="00A0044A">
        <w:rPr>
          <w:color w:val="000000"/>
        </w:rPr>
        <w:t xml:space="preserve"> se i glas</w:t>
      </w:r>
      <w:r w:rsidR="00556CBC">
        <w:rPr>
          <w:color w:val="000000"/>
        </w:rPr>
        <w:t>i</w:t>
      </w:r>
      <w:r w:rsidR="00A0044A">
        <w:rPr>
          <w:color w:val="000000"/>
        </w:rPr>
        <w:t>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512"/>
        <w:gridCol w:w="1006"/>
        <w:gridCol w:w="1430"/>
      </w:tblGrid>
      <w:tr w:rsidR="008B4386" w:rsidRPr="00E21926" w14:paraId="164180E3" w14:textId="77777777" w:rsidTr="00ED2444">
        <w:tc>
          <w:tcPr>
            <w:tcW w:w="516" w:type="dxa"/>
            <w:shd w:val="clear" w:color="auto" w:fill="auto"/>
          </w:tcPr>
          <w:p w14:paraId="2D91C2AF" w14:textId="77777777" w:rsidR="008B4386" w:rsidRPr="00E21926" w:rsidRDefault="008B4386" w:rsidP="00ED2444">
            <w:pPr>
              <w:pStyle w:val="t-9-8"/>
              <w:jc w:val="center"/>
            </w:pPr>
            <w:r>
              <w:t>5</w:t>
            </w:r>
            <w:r w:rsidRPr="00E21926">
              <w:t>.</w:t>
            </w:r>
          </w:p>
        </w:tc>
        <w:tc>
          <w:tcPr>
            <w:tcW w:w="6512" w:type="dxa"/>
            <w:shd w:val="clear" w:color="auto" w:fill="auto"/>
          </w:tcPr>
          <w:p w14:paraId="4BE68851" w14:textId="77777777" w:rsidR="008B4386" w:rsidRPr="00E21926" w:rsidRDefault="008B4386" w:rsidP="00ED2444">
            <w:pPr>
              <w:pStyle w:val="t-9-8"/>
            </w:pPr>
            <w:r w:rsidRPr="00E21926">
              <w:t>Osnovna cijena vodne usluge javne vodoopskrbe (varijabilna)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60875F9" w14:textId="36C927A0" w:rsidR="008B4386" w:rsidRPr="00E21926" w:rsidRDefault="008B4386" w:rsidP="00ED2444">
            <w:pPr>
              <w:pStyle w:val="t-9-8"/>
              <w:jc w:val="center"/>
            </w:pPr>
            <w:r>
              <w:t>5,</w:t>
            </w:r>
            <w:r w:rsidR="0010717F">
              <w:t>84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DA2B688" w14:textId="77777777" w:rsidR="008B4386" w:rsidRPr="00215572" w:rsidRDefault="008B4386" w:rsidP="00ED2444">
            <w:pPr>
              <w:pStyle w:val="t-9-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kn/m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 w:rsidR="0010717F" w:rsidRPr="00E21926" w14:paraId="2675592D" w14:textId="77777777" w:rsidTr="00ED2444">
        <w:tc>
          <w:tcPr>
            <w:tcW w:w="516" w:type="dxa"/>
            <w:shd w:val="clear" w:color="auto" w:fill="auto"/>
          </w:tcPr>
          <w:p w14:paraId="339A13ED" w14:textId="10DFF28F" w:rsidR="0010717F" w:rsidRDefault="0010717F" w:rsidP="00ED2444">
            <w:pPr>
              <w:pStyle w:val="t-9-8"/>
              <w:jc w:val="center"/>
            </w:pPr>
            <w:r>
              <w:t>9.</w:t>
            </w:r>
          </w:p>
        </w:tc>
        <w:tc>
          <w:tcPr>
            <w:tcW w:w="6512" w:type="dxa"/>
            <w:shd w:val="clear" w:color="auto" w:fill="auto"/>
          </w:tcPr>
          <w:p w14:paraId="38FB4CA8" w14:textId="3525D4DC" w:rsidR="0010717F" w:rsidRPr="00E21926" w:rsidRDefault="0010717F" w:rsidP="00ED2444">
            <w:pPr>
              <w:pStyle w:val="t-9-8"/>
            </w:pPr>
            <w:r>
              <w:t>C</w:t>
            </w:r>
            <w:r w:rsidRPr="00E21926">
              <w:t xml:space="preserve">ijena vodne usluge javne </w:t>
            </w:r>
            <w:r>
              <w:t>vodoopskrbe</w:t>
            </w:r>
            <w:r w:rsidRPr="00E21926">
              <w:t xml:space="preserve"> koju plaćaju socijalno ugroženi građani za količinu isporučene vode nužne za osnovne potrebe kućanstva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BB88F8B" w14:textId="25E1FF11" w:rsidR="0010717F" w:rsidRDefault="006D1CB5" w:rsidP="00ED2444">
            <w:pPr>
              <w:pStyle w:val="t-9-8"/>
              <w:jc w:val="center"/>
            </w:pPr>
            <w:r>
              <w:t>3,50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267780E" w14:textId="5B9BD074" w:rsidR="0010717F" w:rsidRDefault="006D1CB5" w:rsidP="00ED2444">
            <w:pPr>
              <w:pStyle w:val="t-9-8"/>
              <w:jc w:val="center"/>
              <w:rPr>
                <w:color w:val="000000"/>
              </w:rPr>
            </w:pPr>
            <w:r>
              <w:rPr>
                <w:color w:val="000000"/>
              </w:rPr>
              <w:t>kn/m</w:t>
            </w:r>
            <w:r>
              <w:rPr>
                <w:color w:val="000000"/>
                <w:vertAlign w:val="superscript"/>
              </w:rPr>
              <w:t>3</w:t>
            </w:r>
          </w:p>
        </w:tc>
      </w:tr>
    </w:tbl>
    <w:p w14:paraId="6C198325" w14:textId="099D23B7" w:rsidR="001A4A58" w:rsidRDefault="00745285" w:rsidP="001A4A58">
      <w:pPr>
        <w:pStyle w:val="t-9-8"/>
        <w:jc w:val="both"/>
      </w:pPr>
      <w:r>
        <w:t>s</w:t>
      </w:r>
      <w:r w:rsidR="00BD0ECF">
        <w:t xml:space="preserve">t.2. </w:t>
      </w:r>
      <w:r w:rsidR="00512CC2">
        <w:t>podtočka</w:t>
      </w:r>
      <w:r w:rsidR="00BD0ECF">
        <w:t xml:space="preserve"> 4</w:t>
      </w:r>
      <w:r w:rsidR="00727EC8">
        <w:t>.</w:t>
      </w:r>
      <w:r>
        <w:t xml:space="preserve"> mijenja se i glasi: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7117"/>
        <w:gridCol w:w="1041"/>
        <w:gridCol w:w="851"/>
      </w:tblGrid>
      <w:tr w:rsidR="00745285" w:rsidRPr="00215572" w14:paraId="6DF6D199" w14:textId="77777777" w:rsidTr="00ED2444">
        <w:tc>
          <w:tcPr>
            <w:tcW w:w="455" w:type="dxa"/>
            <w:shd w:val="clear" w:color="auto" w:fill="auto"/>
          </w:tcPr>
          <w:p w14:paraId="3090183C" w14:textId="77777777" w:rsidR="00745285" w:rsidRPr="00E21926" w:rsidRDefault="00745285" w:rsidP="00ED2444">
            <w:pPr>
              <w:pStyle w:val="t-9-8"/>
            </w:pPr>
            <w:r w:rsidRPr="00E21926">
              <w:t>4.</w:t>
            </w:r>
          </w:p>
        </w:tc>
        <w:tc>
          <w:tcPr>
            <w:tcW w:w="7117" w:type="dxa"/>
            <w:shd w:val="clear" w:color="auto" w:fill="auto"/>
          </w:tcPr>
          <w:p w14:paraId="22FE957B" w14:textId="77777777" w:rsidR="00745285" w:rsidRPr="00E21926" w:rsidRDefault="00745285" w:rsidP="00ED2444">
            <w:pPr>
              <w:pStyle w:val="t-9-8"/>
            </w:pPr>
            <w:r w:rsidRPr="00E21926">
              <w:t>Osnovna cijena vodne usluge javne vodoopskrbe (varijabilna)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BB967CD" w14:textId="3634347E" w:rsidR="00745285" w:rsidRPr="00E21926" w:rsidRDefault="007A0200" w:rsidP="00ED2444">
            <w:pPr>
              <w:pStyle w:val="t-9-8"/>
              <w:jc w:val="center"/>
            </w:pPr>
            <w:r>
              <w:t>8,37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CFEE54" w14:textId="77777777" w:rsidR="00745285" w:rsidRPr="00215572" w:rsidRDefault="00745285" w:rsidP="00ED2444">
            <w:pPr>
              <w:pStyle w:val="t-9-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kn/m</w:t>
            </w:r>
            <w:r>
              <w:rPr>
                <w:color w:val="000000"/>
                <w:vertAlign w:val="superscript"/>
              </w:rPr>
              <w:t>3</w:t>
            </w:r>
          </w:p>
        </w:tc>
      </w:tr>
    </w:tbl>
    <w:p w14:paraId="1137BDEA" w14:textId="0657B27C" w:rsidR="005F417F" w:rsidRPr="007A6E25" w:rsidRDefault="00F55366" w:rsidP="007A6E25">
      <w:pPr>
        <w:pStyle w:val="t-9-8"/>
        <w:jc w:val="center"/>
      </w:pPr>
      <w:r w:rsidRPr="008813C9">
        <w:t>II</w:t>
      </w:r>
      <w:r w:rsidR="00791C8F" w:rsidRPr="008813C9">
        <w:t>.</w:t>
      </w:r>
    </w:p>
    <w:p w14:paraId="227D63E5" w14:textId="4A7BA393" w:rsidR="00FC659D" w:rsidRDefault="00B84BFF" w:rsidP="00FC659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7547E">
        <w:rPr>
          <w:rFonts w:ascii="Times New Roman" w:hAnsi="Times New Roman"/>
          <w:sz w:val="24"/>
          <w:szCs w:val="24"/>
        </w:rPr>
        <w:t xml:space="preserve">Ova Odluka </w:t>
      </w:r>
      <w:r w:rsidR="00FC659D">
        <w:rPr>
          <w:rFonts w:ascii="Times New Roman" w:hAnsi="Times New Roman"/>
          <w:sz w:val="24"/>
          <w:szCs w:val="24"/>
        </w:rPr>
        <w:t xml:space="preserve">stupa na snagu s danom pribavljanja suglasnosti </w:t>
      </w:r>
      <w:r w:rsidRPr="00F7547E">
        <w:rPr>
          <w:rFonts w:ascii="Times New Roman" w:hAnsi="Times New Roman"/>
          <w:sz w:val="24"/>
          <w:szCs w:val="24"/>
        </w:rPr>
        <w:t>gradonačelnika Grada Dugog Sela,</w:t>
      </w:r>
      <w:r w:rsidR="00F7547E">
        <w:rPr>
          <w:rFonts w:ascii="Times New Roman" w:hAnsi="Times New Roman"/>
          <w:sz w:val="24"/>
          <w:szCs w:val="24"/>
        </w:rPr>
        <w:t xml:space="preserve"> </w:t>
      </w:r>
      <w:r w:rsidRPr="00F7547E">
        <w:rPr>
          <w:rFonts w:ascii="Times New Roman" w:hAnsi="Times New Roman"/>
          <w:sz w:val="24"/>
          <w:szCs w:val="24"/>
        </w:rPr>
        <w:t xml:space="preserve"> gradonačelnika Grada Ivanić-Grada, gradonačelnika Grada Vrbovca</w:t>
      </w:r>
      <w:r w:rsidR="00FC659D">
        <w:rPr>
          <w:rFonts w:ascii="Times New Roman" w:hAnsi="Times New Roman"/>
          <w:sz w:val="24"/>
          <w:szCs w:val="24"/>
        </w:rPr>
        <w:t>, grado</w:t>
      </w:r>
      <w:r w:rsidRPr="00F7547E">
        <w:rPr>
          <w:rFonts w:ascii="Times New Roman" w:hAnsi="Times New Roman"/>
          <w:sz w:val="24"/>
          <w:szCs w:val="24"/>
        </w:rPr>
        <w:t>načelnika Grada Sv.Ivana Zeline, općinskog načelnika Općine Brckovljani, općinskog načelnika Općine Rugvica,  općinskog načelnika Općine Dubrava, općinske načelnice Općine Gradec</w:t>
      </w:r>
      <w:r w:rsidR="00FC659D">
        <w:rPr>
          <w:rFonts w:ascii="Times New Roman" w:hAnsi="Times New Roman"/>
          <w:sz w:val="24"/>
          <w:szCs w:val="24"/>
        </w:rPr>
        <w:t>,</w:t>
      </w:r>
      <w:r w:rsidRPr="00F7547E">
        <w:rPr>
          <w:rFonts w:ascii="Times New Roman" w:hAnsi="Times New Roman"/>
          <w:sz w:val="24"/>
          <w:szCs w:val="24"/>
        </w:rPr>
        <w:t xml:space="preserve"> općinske načelnice Općine Rakovec,</w:t>
      </w:r>
      <w:r w:rsidR="00DA3011">
        <w:rPr>
          <w:rFonts w:ascii="Times New Roman" w:hAnsi="Times New Roman"/>
          <w:sz w:val="24"/>
          <w:szCs w:val="24"/>
        </w:rPr>
        <w:t xml:space="preserve"> </w:t>
      </w:r>
      <w:r w:rsidRPr="00F7547E">
        <w:rPr>
          <w:rFonts w:ascii="Times New Roman" w:hAnsi="Times New Roman"/>
          <w:sz w:val="24"/>
          <w:szCs w:val="24"/>
        </w:rPr>
        <w:t>općinskog načelnika Općine Farkaševac</w:t>
      </w:r>
      <w:r w:rsidR="00FC659D">
        <w:rPr>
          <w:rFonts w:ascii="Times New Roman" w:hAnsi="Times New Roman"/>
          <w:sz w:val="24"/>
          <w:szCs w:val="24"/>
        </w:rPr>
        <w:t>,</w:t>
      </w:r>
      <w:r w:rsidR="001C470D">
        <w:rPr>
          <w:rFonts w:ascii="Times New Roman" w:hAnsi="Times New Roman"/>
          <w:sz w:val="24"/>
          <w:szCs w:val="24"/>
        </w:rPr>
        <w:t xml:space="preserve"> </w:t>
      </w:r>
      <w:r w:rsidRPr="00F7547E">
        <w:rPr>
          <w:rFonts w:ascii="Times New Roman" w:hAnsi="Times New Roman"/>
          <w:sz w:val="24"/>
          <w:szCs w:val="24"/>
        </w:rPr>
        <w:t>općinskog načelnika Općine Preseka,</w:t>
      </w:r>
      <w:r w:rsidR="00DA3011">
        <w:rPr>
          <w:rFonts w:ascii="Times New Roman" w:hAnsi="Times New Roman"/>
          <w:sz w:val="24"/>
          <w:szCs w:val="24"/>
        </w:rPr>
        <w:t xml:space="preserve"> </w:t>
      </w:r>
      <w:r w:rsidRPr="00F7547E">
        <w:rPr>
          <w:rFonts w:ascii="Times New Roman" w:hAnsi="Times New Roman"/>
          <w:sz w:val="24"/>
          <w:szCs w:val="24"/>
        </w:rPr>
        <w:t xml:space="preserve"> općinskog načelnika Općine Kloštar Ivanić,</w:t>
      </w:r>
      <w:r w:rsidR="00DA3011">
        <w:rPr>
          <w:rFonts w:ascii="Times New Roman" w:hAnsi="Times New Roman"/>
          <w:sz w:val="24"/>
          <w:szCs w:val="24"/>
        </w:rPr>
        <w:t xml:space="preserve"> </w:t>
      </w:r>
      <w:r w:rsidRPr="00F7547E">
        <w:rPr>
          <w:rFonts w:ascii="Times New Roman" w:hAnsi="Times New Roman"/>
          <w:sz w:val="24"/>
          <w:szCs w:val="24"/>
        </w:rPr>
        <w:t>općinskog  načelnika Općine Križ</w:t>
      </w:r>
      <w:r w:rsidR="00FC659D">
        <w:rPr>
          <w:rFonts w:ascii="Times New Roman" w:hAnsi="Times New Roman"/>
          <w:sz w:val="24"/>
          <w:szCs w:val="24"/>
        </w:rPr>
        <w:t xml:space="preserve"> </w:t>
      </w:r>
      <w:r w:rsidR="00DA3011">
        <w:rPr>
          <w:rFonts w:ascii="Times New Roman" w:hAnsi="Times New Roman"/>
          <w:sz w:val="24"/>
          <w:szCs w:val="24"/>
        </w:rPr>
        <w:t>i</w:t>
      </w:r>
      <w:r w:rsidR="00FC659D">
        <w:rPr>
          <w:rFonts w:ascii="Times New Roman" w:hAnsi="Times New Roman"/>
          <w:sz w:val="24"/>
          <w:szCs w:val="24"/>
        </w:rPr>
        <w:t xml:space="preserve"> </w:t>
      </w:r>
      <w:r w:rsidRPr="00F7547E">
        <w:rPr>
          <w:rFonts w:ascii="Times New Roman" w:hAnsi="Times New Roman"/>
          <w:sz w:val="24"/>
          <w:szCs w:val="24"/>
        </w:rPr>
        <w:t>općinskog načelnika Općine Bedenica</w:t>
      </w:r>
      <w:r w:rsidR="00FC659D">
        <w:rPr>
          <w:rFonts w:ascii="Times New Roman" w:hAnsi="Times New Roman"/>
          <w:sz w:val="24"/>
          <w:szCs w:val="24"/>
        </w:rPr>
        <w:t xml:space="preserve">, a primjenjuje se od </w:t>
      </w:r>
      <w:r w:rsidR="00847051">
        <w:rPr>
          <w:rFonts w:ascii="Times New Roman" w:hAnsi="Times New Roman"/>
          <w:sz w:val="24"/>
          <w:szCs w:val="24"/>
        </w:rPr>
        <w:t>_________</w:t>
      </w:r>
      <w:r w:rsidR="00FC659D">
        <w:rPr>
          <w:rFonts w:ascii="Times New Roman" w:hAnsi="Times New Roman"/>
          <w:sz w:val="24"/>
          <w:szCs w:val="24"/>
        </w:rPr>
        <w:t>.201</w:t>
      </w:r>
      <w:r w:rsidR="00EC4299">
        <w:rPr>
          <w:rFonts w:ascii="Times New Roman" w:hAnsi="Times New Roman"/>
          <w:sz w:val="24"/>
          <w:szCs w:val="24"/>
        </w:rPr>
        <w:t>9</w:t>
      </w:r>
      <w:r w:rsidR="00FC659D">
        <w:rPr>
          <w:rFonts w:ascii="Times New Roman" w:hAnsi="Times New Roman"/>
          <w:sz w:val="24"/>
          <w:szCs w:val="24"/>
        </w:rPr>
        <w:t>.godine.</w:t>
      </w:r>
      <w:r w:rsidR="00FC659D" w:rsidRPr="00FC659D">
        <w:rPr>
          <w:rFonts w:ascii="Times New Roman" w:hAnsi="Times New Roman"/>
          <w:sz w:val="24"/>
          <w:szCs w:val="24"/>
        </w:rPr>
        <w:t xml:space="preserve"> </w:t>
      </w:r>
    </w:p>
    <w:p w14:paraId="3F6E1046" w14:textId="77777777" w:rsidR="00FC659D" w:rsidRDefault="00FC659D" w:rsidP="00FC659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C731D3A" w14:textId="77777777" w:rsidR="00B84BFF" w:rsidRDefault="00FC659D" w:rsidP="00FC659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7547E">
        <w:rPr>
          <w:rFonts w:ascii="Times New Roman" w:hAnsi="Times New Roman"/>
          <w:sz w:val="24"/>
          <w:szCs w:val="24"/>
        </w:rPr>
        <w:t xml:space="preserve">Ova Odluka se dostavlja Vijeću za vodne usluge u roku </w:t>
      </w:r>
      <w:r w:rsidRPr="006E7555">
        <w:rPr>
          <w:rFonts w:ascii="Times New Roman" w:hAnsi="Times New Roman"/>
          <w:sz w:val="24"/>
          <w:szCs w:val="24"/>
        </w:rPr>
        <w:t>od</w:t>
      </w:r>
      <w:r w:rsidRPr="00F7547E">
        <w:rPr>
          <w:rFonts w:ascii="Times New Roman" w:hAnsi="Times New Roman"/>
          <w:sz w:val="24"/>
          <w:szCs w:val="24"/>
        </w:rPr>
        <w:t xml:space="preserve"> 5 dana po ishođenju suglasnosti </w:t>
      </w:r>
      <w:r w:rsidR="00E81FA6">
        <w:rPr>
          <w:rFonts w:ascii="Times New Roman" w:hAnsi="Times New Roman"/>
          <w:sz w:val="24"/>
          <w:szCs w:val="24"/>
        </w:rPr>
        <w:t xml:space="preserve">gradonačelnika i općinskih načelnika </w:t>
      </w:r>
      <w:r>
        <w:rPr>
          <w:rFonts w:ascii="Times New Roman" w:hAnsi="Times New Roman"/>
          <w:sz w:val="24"/>
          <w:szCs w:val="24"/>
        </w:rPr>
        <w:t>iz prethodnog stavka.</w:t>
      </w:r>
    </w:p>
    <w:p w14:paraId="67352511" w14:textId="77777777" w:rsidR="00FC659D" w:rsidRDefault="00FC659D" w:rsidP="005F417F">
      <w:pPr>
        <w:pStyle w:val="NoSpacing"/>
        <w:rPr>
          <w:rFonts w:ascii="Times New Roman" w:hAnsi="Times New Roman"/>
          <w:sz w:val="24"/>
          <w:szCs w:val="24"/>
        </w:rPr>
      </w:pPr>
    </w:p>
    <w:p w14:paraId="4EB21ED3" w14:textId="30A52A1A" w:rsidR="008E12FD" w:rsidRPr="00920500" w:rsidRDefault="007A6E25" w:rsidP="0080058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</w:p>
    <w:p w14:paraId="42B77B2F" w14:textId="77777777" w:rsidR="005F417F" w:rsidRPr="00F7547E" w:rsidRDefault="005F417F" w:rsidP="005F417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3FD8E39" w14:textId="2367F9F8" w:rsidR="00F55366" w:rsidRDefault="00F55366" w:rsidP="003F58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7547E">
        <w:rPr>
          <w:rFonts w:ascii="Times New Roman" w:hAnsi="Times New Roman"/>
          <w:sz w:val="24"/>
          <w:szCs w:val="24"/>
        </w:rPr>
        <w:t>Ova Odluka objavit će se na internet stranici isporučitelja vodne usluge</w:t>
      </w:r>
      <w:r w:rsidR="00D148DE" w:rsidRPr="00F7547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D148DE" w:rsidRPr="00F7547E">
          <w:rPr>
            <w:rStyle w:val="Hyperlink"/>
            <w:rFonts w:ascii="Times New Roman" w:hAnsi="Times New Roman"/>
            <w:sz w:val="24"/>
            <w:szCs w:val="24"/>
          </w:rPr>
          <w:t>www.viozz.hr</w:t>
        </w:r>
      </w:hyperlink>
      <w:r w:rsidR="003F5844">
        <w:rPr>
          <w:rFonts w:ascii="Times New Roman" w:hAnsi="Times New Roman"/>
          <w:sz w:val="24"/>
          <w:szCs w:val="24"/>
        </w:rPr>
        <w:t xml:space="preserve"> po stupanju na snagu.</w:t>
      </w:r>
    </w:p>
    <w:p w14:paraId="0145D383" w14:textId="7085F0E1" w:rsidR="00B84BFF" w:rsidRDefault="00B84BFF" w:rsidP="008813C9">
      <w:pPr>
        <w:pStyle w:val="NoSpacing"/>
        <w:rPr>
          <w:rFonts w:ascii="Times New Roman" w:hAnsi="Times New Roman"/>
          <w:sz w:val="24"/>
          <w:szCs w:val="24"/>
        </w:rPr>
      </w:pPr>
    </w:p>
    <w:p w14:paraId="6ED001E8" w14:textId="77777777" w:rsidR="008813C9" w:rsidRPr="00F7547E" w:rsidRDefault="008813C9" w:rsidP="008813C9">
      <w:pPr>
        <w:pStyle w:val="NoSpacing"/>
        <w:rPr>
          <w:rFonts w:ascii="Times New Roman" w:hAnsi="Times New Roman"/>
          <w:sz w:val="24"/>
          <w:szCs w:val="24"/>
        </w:rPr>
      </w:pPr>
    </w:p>
    <w:p w14:paraId="3CE61FC3" w14:textId="77777777" w:rsidR="00D148DE" w:rsidRPr="00F7547E" w:rsidRDefault="00B84BFF" w:rsidP="00B84BFF">
      <w:pPr>
        <w:pStyle w:val="NoSpacing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F7547E">
        <w:rPr>
          <w:rFonts w:ascii="Times New Roman" w:hAnsi="Times New Roman"/>
          <w:sz w:val="24"/>
          <w:szCs w:val="24"/>
        </w:rPr>
        <w:t xml:space="preserve">  Direktor</w:t>
      </w:r>
    </w:p>
    <w:p w14:paraId="635D523B" w14:textId="77777777" w:rsidR="00D148DE" w:rsidRPr="00F7547E" w:rsidRDefault="00D148DE" w:rsidP="00B84BFF">
      <w:pPr>
        <w:pStyle w:val="NoSpacing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F7547E">
        <w:rPr>
          <w:rFonts w:ascii="Times New Roman" w:hAnsi="Times New Roman"/>
          <w:sz w:val="24"/>
          <w:szCs w:val="24"/>
        </w:rPr>
        <w:t>Tomislav Masten, dipl.polit.</w:t>
      </w:r>
    </w:p>
    <w:p w14:paraId="0E288BD6" w14:textId="77777777" w:rsidR="00D148DE" w:rsidRPr="00F7547E" w:rsidRDefault="00D148DE" w:rsidP="00D148D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44894185" w14:textId="77777777" w:rsidR="00D148DE" w:rsidRDefault="00D148DE" w:rsidP="005F417F">
      <w:pPr>
        <w:pStyle w:val="NoSpacing"/>
        <w:rPr>
          <w:rFonts w:ascii="Times New Roman" w:hAnsi="Times New Roman"/>
          <w:sz w:val="24"/>
          <w:szCs w:val="24"/>
        </w:rPr>
      </w:pPr>
    </w:p>
    <w:p w14:paraId="2B2522E8" w14:textId="797C4754" w:rsidR="00633DDE" w:rsidRDefault="00633DDE" w:rsidP="005F417F">
      <w:pPr>
        <w:pStyle w:val="NoSpacing"/>
        <w:rPr>
          <w:rFonts w:ascii="Times New Roman" w:hAnsi="Times New Roman"/>
        </w:rPr>
      </w:pPr>
    </w:p>
    <w:p w14:paraId="2FC949BE" w14:textId="581ECAF9" w:rsidR="000E5F5C" w:rsidRDefault="000E5F5C" w:rsidP="005F417F">
      <w:pPr>
        <w:pStyle w:val="NoSpacing"/>
        <w:rPr>
          <w:rFonts w:ascii="Times New Roman" w:hAnsi="Times New Roman"/>
        </w:rPr>
      </w:pPr>
    </w:p>
    <w:p w14:paraId="305DA134" w14:textId="77777777" w:rsidR="000E5F5C" w:rsidRPr="00890C26" w:rsidRDefault="000E5F5C" w:rsidP="005F417F">
      <w:pPr>
        <w:pStyle w:val="NoSpacing"/>
        <w:rPr>
          <w:rFonts w:ascii="Times New Roman" w:hAnsi="Times New Roman"/>
        </w:rPr>
      </w:pPr>
    </w:p>
    <w:p w14:paraId="5E4944C1" w14:textId="77777777" w:rsidR="00615B3E" w:rsidRDefault="00615B3E" w:rsidP="005F417F">
      <w:pPr>
        <w:pStyle w:val="NoSpacing"/>
        <w:rPr>
          <w:rFonts w:ascii="Times New Roman" w:hAnsi="Times New Roman"/>
        </w:rPr>
      </w:pPr>
    </w:p>
    <w:p w14:paraId="0B55A947" w14:textId="77777777" w:rsidR="00615B3E" w:rsidRDefault="00615B3E" w:rsidP="005F417F">
      <w:pPr>
        <w:pStyle w:val="NoSpacing"/>
        <w:rPr>
          <w:rFonts w:ascii="Times New Roman" w:hAnsi="Times New Roman"/>
        </w:rPr>
      </w:pPr>
    </w:p>
    <w:p w14:paraId="4AB8E9BC" w14:textId="3BDF94A1" w:rsidR="009A4BD8" w:rsidRPr="00890C26" w:rsidRDefault="002320DA" w:rsidP="005F417F">
      <w:pPr>
        <w:pStyle w:val="NoSpacing"/>
        <w:rPr>
          <w:rFonts w:ascii="Times New Roman" w:hAnsi="Times New Roman"/>
        </w:rPr>
      </w:pPr>
      <w:r w:rsidRPr="00890C26">
        <w:rPr>
          <w:rFonts w:ascii="Times New Roman" w:hAnsi="Times New Roman"/>
        </w:rPr>
        <w:t>DOSTAVITI:</w:t>
      </w:r>
    </w:p>
    <w:p w14:paraId="32EBA7C4" w14:textId="77777777" w:rsidR="002320DA" w:rsidRPr="00890C26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>Grad Dugo Selo, Dugo Selo, Josipa Zorića 1, n/r gradonačelnik Nenad Panian</w:t>
      </w:r>
    </w:p>
    <w:p w14:paraId="158FD536" w14:textId="77777777" w:rsidR="008E12FD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 xml:space="preserve">Grad Sveti Ivan Zelina, Sveti Ivan Zelina, Trg Ante Starčevića 12, </w:t>
      </w:r>
    </w:p>
    <w:p w14:paraId="49F32546" w14:textId="77777777" w:rsidR="002320DA" w:rsidRPr="00890C26" w:rsidRDefault="002320DA" w:rsidP="008E12FD">
      <w:pPr>
        <w:pStyle w:val="NoSpacing"/>
        <w:ind w:left="720"/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>n/r gradonačelnik Hrvoje Koščec</w:t>
      </w:r>
    </w:p>
    <w:p w14:paraId="0FE9D22A" w14:textId="77777777" w:rsidR="002320DA" w:rsidRPr="00890C26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>Grad Vrbovec, Vrbovec, Trg Petra Zrinskog 9, n/r gradonačelnik Denis Kralj</w:t>
      </w:r>
    </w:p>
    <w:p w14:paraId="18303FAC" w14:textId="77777777" w:rsidR="008E12FD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>Grad Ivanić-Grad, Ivanić-Grad, Park hrvatskih branitelja 1,</w:t>
      </w:r>
    </w:p>
    <w:p w14:paraId="0E07559F" w14:textId="77777777" w:rsidR="002320DA" w:rsidRPr="00890C26" w:rsidRDefault="002320DA" w:rsidP="008E12FD">
      <w:pPr>
        <w:pStyle w:val="NoSpacing"/>
        <w:ind w:left="720"/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>n/r gradonačelnik Javor Bojan Leš</w:t>
      </w:r>
    </w:p>
    <w:p w14:paraId="4A6C67B6" w14:textId="77777777" w:rsidR="002320DA" w:rsidRPr="00890C26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>Općina Rugvica, Rugvica, Trg Josipa Predavca 1, n/r načelnik Mato Čičak</w:t>
      </w:r>
    </w:p>
    <w:p w14:paraId="3BD39EBD" w14:textId="77777777" w:rsidR="002320DA" w:rsidRPr="00890C26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>Općina Križ, Križ, Trg Svetog križa 5, n/r načelnik Marko Magdić</w:t>
      </w:r>
    </w:p>
    <w:p w14:paraId="407D8889" w14:textId="77777777" w:rsidR="002320DA" w:rsidRPr="00890C26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>Općina Brckovljani, Dugo Selo, Josipa Zorića 1, n/r načelnik Željko Funtek</w:t>
      </w:r>
    </w:p>
    <w:p w14:paraId="2AEBBB60" w14:textId="77777777" w:rsidR="002320DA" w:rsidRPr="00890C26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>Općina Kloštar Ivanić, Kloštar Ivanić, Školska 22, n/r načelnik Željko Filipović</w:t>
      </w:r>
    </w:p>
    <w:p w14:paraId="30800FEB" w14:textId="2E09F114" w:rsidR="002320DA" w:rsidRPr="00890C26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>Općina Dubrava, Dubrava,, Braće Radić 2, n/r načelnik Tomislav Okroš</w:t>
      </w:r>
      <w:r w:rsidR="00965A9B">
        <w:rPr>
          <w:rFonts w:ascii="Times New Roman" w:hAnsi="Times New Roman"/>
        </w:rPr>
        <w:t>a</w:t>
      </w:r>
    </w:p>
    <w:p w14:paraId="3BEF6D22" w14:textId="77777777" w:rsidR="002320DA" w:rsidRPr="00890C26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>Općina Gradec, Gradec, Gradec 134, n/r načelnica Ljubica Ambrušec</w:t>
      </w:r>
    </w:p>
    <w:p w14:paraId="6B3A851E" w14:textId="77777777" w:rsidR="002320DA" w:rsidRPr="00890C26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>Općina Farkaševac, Farkaševac, Farkaševac bb, n/r načelnik Dražen Draganić</w:t>
      </w:r>
    </w:p>
    <w:p w14:paraId="3F11D2F3" w14:textId="77777777" w:rsidR="002320DA" w:rsidRPr="00890C26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>Općina Preseka, Preseka, Preseka 57, n/r načelnik Nikola Kožar</w:t>
      </w:r>
    </w:p>
    <w:p w14:paraId="29D68248" w14:textId="77777777" w:rsidR="002320DA" w:rsidRPr="00890C26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>Općina Bedenica, Bedenica, Bedenica 112, n/r načelnik Slavko Cvrlja</w:t>
      </w:r>
    </w:p>
    <w:p w14:paraId="2550BB01" w14:textId="77777777" w:rsidR="002320DA" w:rsidRPr="00890C26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>Općina Rakovec, Rakovec, Rakovec 54, n/r načelnica Brankica Benc</w:t>
      </w:r>
    </w:p>
    <w:p w14:paraId="2522EDB5" w14:textId="77777777" w:rsidR="002320DA" w:rsidRPr="00890C26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>Knjiga odluka uprave</w:t>
      </w:r>
    </w:p>
    <w:p w14:paraId="4805F226" w14:textId="77777777" w:rsidR="002320DA" w:rsidRPr="00890C26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>Vijeću za vodne usluge, Zagreb, Ulica grada Vukovara 220</w:t>
      </w:r>
    </w:p>
    <w:p w14:paraId="27277AE4" w14:textId="77777777" w:rsidR="002320DA" w:rsidRPr="00890C26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>Spis</w:t>
      </w:r>
    </w:p>
    <w:p w14:paraId="30A24390" w14:textId="77777777" w:rsidR="002320DA" w:rsidRPr="00890C26" w:rsidRDefault="002320DA" w:rsidP="002320D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90C26">
        <w:rPr>
          <w:rFonts w:ascii="Times New Roman" w:hAnsi="Times New Roman"/>
        </w:rPr>
        <w:t>Arhiva</w:t>
      </w:r>
    </w:p>
    <w:sectPr w:rsidR="002320DA" w:rsidRPr="00890C26" w:rsidSect="00B55C52">
      <w:headerReference w:type="default" r:id="rId8"/>
      <w:footerReference w:type="even" r:id="rId9"/>
      <w:footerReference w:type="default" r:id="rId10"/>
      <w:pgSz w:w="11906" w:h="16838" w:code="9"/>
      <w:pgMar w:top="1135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34323" w14:textId="77777777" w:rsidR="00C05738" w:rsidRDefault="00C05738" w:rsidP="005F417F">
      <w:pPr>
        <w:spacing w:after="0" w:line="240" w:lineRule="auto"/>
      </w:pPr>
      <w:r>
        <w:separator/>
      </w:r>
    </w:p>
  </w:endnote>
  <w:endnote w:type="continuationSeparator" w:id="0">
    <w:p w14:paraId="70CA840D" w14:textId="77777777" w:rsidR="00C05738" w:rsidRDefault="00C05738" w:rsidP="005F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D3443" w14:textId="77777777" w:rsidR="00253D53" w:rsidRDefault="00253D53" w:rsidP="009C7D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B2AA6E9" w14:textId="77777777" w:rsidR="00253D53" w:rsidRDefault="00253D53" w:rsidP="009C7D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43A5" w14:textId="246BD77E" w:rsidR="00253D53" w:rsidRDefault="00253D53" w:rsidP="009C7D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50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2D08C0" w14:textId="77777777" w:rsidR="00253D53" w:rsidRDefault="00253D53" w:rsidP="009C7D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4BB19" w14:textId="77777777" w:rsidR="00C05738" w:rsidRDefault="00C05738" w:rsidP="005F417F">
      <w:pPr>
        <w:spacing w:after="0" w:line="240" w:lineRule="auto"/>
      </w:pPr>
      <w:r>
        <w:separator/>
      </w:r>
    </w:p>
  </w:footnote>
  <w:footnote w:type="continuationSeparator" w:id="0">
    <w:p w14:paraId="4A30E346" w14:textId="77777777" w:rsidR="00C05738" w:rsidRDefault="00C05738" w:rsidP="005F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4488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B79894" w14:textId="39D86EB4" w:rsidR="008F0666" w:rsidRDefault="008F066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0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8E34B5" w14:textId="77777777" w:rsidR="00B55C52" w:rsidRDefault="00B55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349"/>
    <w:multiLevelType w:val="hybridMultilevel"/>
    <w:tmpl w:val="372046EA"/>
    <w:lvl w:ilvl="0" w:tplc="61AC60E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189A"/>
    <w:multiLevelType w:val="hybridMultilevel"/>
    <w:tmpl w:val="6302A522"/>
    <w:lvl w:ilvl="0" w:tplc="139250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65DE"/>
    <w:multiLevelType w:val="hybridMultilevel"/>
    <w:tmpl w:val="A240FCCE"/>
    <w:lvl w:ilvl="0" w:tplc="1690E26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D1BAC"/>
    <w:multiLevelType w:val="hybridMultilevel"/>
    <w:tmpl w:val="B57E4B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01C59"/>
    <w:multiLevelType w:val="hybridMultilevel"/>
    <w:tmpl w:val="5504F29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82127"/>
    <w:multiLevelType w:val="hybridMultilevel"/>
    <w:tmpl w:val="047C6224"/>
    <w:lvl w:ilvl="0" w:tplc="A498D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2770A"/>
    <w:multiLevelType w:val="hybridMultilevel"/>
    <w:tmpl w:val="3AA2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23785"/>
    <w:multiLevelType w:val="hybridMultilevel"/>
    <w:tmpl w:val="4596F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6D"/>
    <w:rsid w:val="00040620"/>
    <w:rsid w:val="0004296B"/>
    <w:rsid w:val="00044406"/>
    <w:rsid w:val="00050DDD"/>
    <w:rsid w:val="00055C27"/>
    <w:rsid w:val="000A56B0"/>
    <w:rsid w:val="000E2119"/>
    <w:rsid w:val="000E486A"/>
    <w:rsid w:val="000E5F5C"/>
    <w:rsid w:val="000F7DEA"/>
    <w:rsid w:val="0010717F"/>
    <w:rsid w:val="00161AA9"/>
    <w:rsid w:val="001660A9"/>
    <w:rsid w:val="00186112"/>
    <w:rsid w:val="00187E0B"/>
    <w:rsid w:val="001A4A58"/>
    <w:rsid w:val="001B2B6D"/>
    <w:rsid w:val="001C470D"/>
    <w:rsid w:val="001F3286"/>
    <w:rsid w:val="001F6A8B"/>
    <w:rsid w:val="00215572"/>
    <w:rsid w:val="00216205"/>
    <w:rsid w:val="002320DA"/>
    <w:rsid w:val="00240BD2"/>
    <w:rsid w:val="00243B59"/>
    <w:rsid w:val="00253D53"/>
    <w:rsid w:val="00262E45"/>
    <w:rsid w:val="002645EC"/>
    <w:rsid w:val="00274F89"/>
    <w:rsid w:val="002B38D1"/>
    <w:rsid w:val="00301511"/>
    <w:rsid w:val="00302D98"/>
    <w:rsid w:val="003204E7"/>
    <w:rsid w:val="003736ED"/>
    <w:rsid w:val="0037541F"/>
    <w:rsid w:val="00376AA6"/>
    <w:rsid w:val="00384B9C"/>
    <w:rsid w:val="003923FC"/>
    <w:rsid w:val="003F5844"/>
    <w:rsid w:val="00405453"/>
    <w:rsid w:val="004242A0"/>
    <w:rsid w:val="00452265"/>
    <w:rsid w:val="004632AC"/>
    <w:rsid w:val="00475C2E"/>
    <w:rsid w:val="00484AB9"/>
    <w:rsid w:val="004E0305"/>
    <w:rsid w:val="004E1525"/>
    <w:rsid w:val="004F2324"/>
    <w:rsid w:val="004F7448"/>
    <w:rsid w:val="00512CC2"/>
    <w:rsid w:val="005310C4"/>
    <w:rsid w:val="00556CBC"/>
    <w:rsid w:val="00557BF2"/>
    <w:rsid w:val="00560DC8"/>
    <w:rsid w:val="005A515F"/>
    <w:rsid w:val="005A7A4A"/>
    <w:rsid w:val="005B0DD5"/>
    <w:rsid w:val="005B40C2"/>
    <w:rsid w:val="005B6FE0"/>
    <w:rsid w:val="005D5788"/>
    <w:rsid w:val="005D72A6"/>
    <w:rsid w:val="005E081D"/>
    <w:rsid w:val="005F417F"/>
    <w:rsid w:val="005F4275"/>
    <w:rsid w:val="00604F64"/>
    <w:rsid w:val="00615B3E"/>
    <w:rsid w:val="00633DDE"/>
    <w:rsid w:val="00681929"/>
    <w:rsid w:val="00697673"/>
    <w:rsid w:val="0069783A"/>
    <w:rsid w:val="006A3119"/>
    <w:rsid w:val="006D1CB5"/>
    <w:rsid w:val="006E7555"/>
    <w:rsid w:val="006F276B"/>
    <w:rsid w:val="006F363F"/>
    <w:rsid w:val="0072688E"/>
    <w:rsid w:val="00727EC8"/>
    <w:rsid w:val="00740B51"/>
    <w:rsid w:val="00745285"/>
    <w:rsid w:val="0075419E"/>
    <w:rsid w:val="007549BB"/>
    <w:rsid w:val="00775B8D"/>
    <w:rsid w:val="007816CF"/>
    <w:rsid w:val="00791C8F"/>
    <w:rsid w:val="007A0200"/>
    <w:rsid w:val="007A6E25"/>
    <w:rsid w:val="007B5E0A"/>
    <w:rsid w:val="007E52CF"/>
    <w:rsid w:val="007F10DF"/>
    <w:rsid w:val="0080058D"/>
    <w:rsid w:val="00807A59"/>
    <w:rsid w:val="00847051"/>
    <w:rsid w:val="00877640"/>
    <w:rsid w:val="008813C9"/>
    <w:rsid w:val="00890C26"/>
    <w:rsid w:val="008B4386"/>
    <w:rsid w:val="008D1AC3"/>
    <w:rsid w:val="008D32F2"/>
    <w:rsid w:val="008D3DE7"/>
    <w:rsid w:val="008E12FD"/>
    <w:rsid w:val="008F0666"/>
    <w:rsid w:val="00914E63"/>
    <w:rsid w:val="00920500"/>
    <w:rsid w:val="00921C1B"/>
    <w:rsid w:val="00965A9B"/>
    <w:rsid w:val="00967BDF"/>
    <w:rsid w:val="00985063"/>
    <w:rsid w:val="00996F54"/>
    <w:rsid w:val="009A4BD8"/>
    <w:rsid w:val="009A578D"/>
    <w:rsid w:val="009A6D07"/>
    <w:rsid w:val="009B3D19"/>
    <w:rsid w:val="009C7DF2"/>
    <w:rsid w:val="009D22F0"/>
    <w:rsid w:val="009E10EB"/>
    <w:rsid w:val="00A0044A"/>
    <w:rsid w:val="00A420A3"/>
    <w:rsid w:val="00A522E4"/>
    <w:rsid w:val="00A6711A"/>
    <w:rsid w:val="00AC5FFE"/>
    <w:rsid w:val="00AD5BD4"/>
    <w:rsid w:val="00AE43C0"/>
    <w:rsid w:val="00AE7AA7"/>
    <w:rsid w:val="00AF00E1"/>
    <w:rsid w:val="00B164C6"/>
    <w:rsid w:val="00B267D8"/>
    <w:rsid w:val="00B3177C"/>
    <w:rsid w:val="00B510B2"/>
    <w:rsid w:val="00B55C52"/>
    <w:rsid w:val="00B6216F"/>
    <w:rsid w:val="00B84BFF"/>
    <w:rsid w:val="00BA472E"/>
    <w:rsid w:val="00BB332E"/>
    <w:rsid w:val="00BC30C7"/>
    <w:rsid w:val="00BD0ECF"/>
    <w:rsid w:val="00BE196F"/>
    <w:rsid w:val="00BE516F"/>
    <w:rsid w:val="00C02CCE"/>
    <w:rsid w:val="00C05738"/>
    <w:rsid w:val="00C368D0"/>
    <w:rsid w:val="00C545C6"/>
    <w:rsid w:val="00CB3175"/>
    <w:rsid w:val="00CB79ED"/>
    <w:rsid w:val="00D04185"/>
    <w:rsid w:val="00D12E09"/>
    <w:rsid w:val="00D148DE"/>
    <w:rsid w:val="00D71300"/>
    <w:rsid w:val="00D863C4"/>
    <w:rsid w:val="00D959D7"/>
    <w:rsid w:val="00DA3011"/>
    <w:rsid w:val="00DC2A62"/>
    <w:rsid w:val="00DF62FB"/>
    <w:rsid w:val="00E21926"/>
    <w:rsid w:val="00E34C9E"/>
    <w:rsid w:val="00E63331"/>
    <w:rsid w:val="00E71209"/>
    <w:rsid w:val="00E81FA6"/>
    <w:rsid w:val="00E858F4"/>
    <w:rsid w:val="00E9593D"/>
    <w:rsid w:val="00EC4299"/>
    <w:rsid w:val="00F2176D"/>
    <w:rsid w:val="00F23814"/>
    <w:rsid w:val="00F34C8B"/>
    <w:rsid w:val="00F55366"/>
    <w:rsid w:val="00F73E78"/>
    <w:rsid w:val="00F7547E"/>
    <w:rsid w:val="00F81755"/>
    <w:rsid w:val="00F83BB0"/>
    <w:rsid w:val="00FA1956"/>
    <w:rsid w:val="00FC659D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88CF"/>
  <w15:chartTrackingRefBased/>
  <w15:docId w15:val="{79CB0000-F074-41BB-BDF8-3D5D09EF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3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F55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55366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F55366"/>
  </w:style>
  <w:style w:type="paragraph" w:customStyle="1" w:styleId="t-9-8">
    <w:name w:val="t-9-8"/>
    <w:basedOn w:val="Normal"/>
    <w:rsid w:val="00F55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rsid w:val="00F55366"/>
    <w:rPr>
      <w:color w:val="0000FF"/>
      <w:u w:val="single"/>
    </w:rPr>
  </w:style>
  <w:style w:type="paragraph" w:styleId="NoSpacing">
    <w:name w:val="No Spacing"/>
    <w:uiPriority w:val="1"/>
    <w:qFormat/>
    <w:rsid w:val="00F5536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F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17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DA3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ozz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Vozdecki</dc:creator>
  <cp:keywords/>
  <dc:description/>
  <cp:lastModifiedBy>Silvia Cikos</cp:lastModifiedBy>
  <cp:revision>2</cp:revision>
  <cp:lastPrinted>2018-11-30T09:18:00Z</cp:lastPrinted>
  <dcterms:created xsi:type="dcterms:W3CDTF">2018-11-30T16:56:00Z</dcterms:created>
  <dcterms:modified xsi:type="dcterms:W3CDTF">2018-11-30T16:56:00Z</dcterms:modified>
</cp:coreProperties>
</file>